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29CBE" w14:textId="77777777" w:rsidR="00322EB5" w:rsidRPr="00637F38" w:rsidRDefault="00322EB5" w:rsidP="00322EB5">
      <w:pPr>
        <w:spacing w:after="200" w:line="276" w:lineRule="auto"/>
        <w:rPr>
          <w:rFonts w:ascii="Times New Roman" w:eastAsia="Calibri" w:hAnsi="Times New Roman" w:cs="Times New Roman"/>
          <w:kern w:val="0"/>
          <w:sz w:val="24"/>
          <w:szCs w:val="24"/>
          <w:lang w:val="uk-UA"/>
          <w14:ligatures w14:val="none"/>
        </w:rPr>
      </w:pPr>
    </w:p>
    <w:p w14:paraId="79C3EEF9" w14:textId="77777777" w:rsidR="00322EB5" w:rsidRPr="00637F38" w:rsidRDefault="00322EB5" w:rsidP="00322EB5">
      <w:pPr>
        <w:spacing w:after="0" w:line="276" w:lineRule="auto"/>
        <w:jc w:val="center"/>
        <w:rPr>
          <w:rFonts w:ascii="Times New Roman" w:eastAsia="Times New Roman" w:hAnsi="Times New Roman" w:cs="Times New Roman"/>
          <w:color w:val="333333"/>
          <w:kern w:val="0"/>
          <w:sz w:val="28"/>
          <w:szCs w:val="28"/>
          <w:lang w:val="uk-UA" w:eastAsia="uk-UA"/>
          <w14:ligatures w14:val="none"/>
        </w:rPr>
      </w:pPr>
      <w:r w:rsidRPr="00637F38">
        <w:rPr>
          <w:rFonts w:ascii="Times New Roman" w:eastAsia="Times New Roman" w:hAnsi="Times New Roman" w:cs="Times New Roman"/>
          <w:noProof/>
          <w:kern w:val="0"/>
          <w:sz w:val="20"/>
          <w:szCs w:val="20"/>
          <w:lang w:val="uk-UA" w:eastAsia="uk-UA"/>
          <w14:ligatures w14:val="none"/>
        </w:rPr>
        <w:drawing>
          <wp:inline distT="0" distB="0" distL="0" distR="0" wp14:anchorId="22A58EED" wp14:editId="4468D152">
            <wp:extent cx="428625" cy="609600"/>
            <wp:effectExtent l="0" t="0" r="9525" b="0"/>
            <wp:docPr id="1379663214"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CB3D15F" w14:textId="77777777" w:rsidR="00322EB5" w:rsidRPr="00637F38" w:rsidRDefault="00322EB5" w:rsidP="00322EB5">
      <w:pPr>
        <w:tabs>
          <w:tab w:val="left" w:pos="900"/>
        </w:tabs>
        <w:spacing w:after="0" w:line="276" w:lineRule="auto"/>
        <w:rPr>
          <w:rFonts w:ascii="Times New Roman" w:eastAsia="Times New Roman" w:hAnsi="Times New Roman" w:cs="Times New Roman"/>
          <w:b/>
          <w:kern w:val="0"/>
          <w:sz w:val="6"/>
          <w:szCs w:val="6"/>
          <w:lang w:val="uk-UA" w:eastAsia="uk-UA"/>
          <w14:ligatures w14:val="none"/>
        </w:rPr>
      </w:pPr>
    </w:p>
    <w:tbl>
      <w:tblPr>
        <w:tblW w:w="9630" w:type="dxa"/>
        <w:tblBorders>
          <w:insideH w:val="nil"/>
          <w:insideV w:val="nil"/>
        </w:tblBorders>
        <w:tblLayout w:type="fixed"/>
        <w:tblLook w:val="0400" w:firstRow="0" w:lastRow="0" w:firstColumn="0" w:lastColumn="0" w:noHBand="0" w:noVBand="1"/>
      </w:tblPr>
      <w:tblGrid>
        <w:gridCol w:w="9630"/>
      </w:tblGrid>
      <w:tr w:rsidR="00322EB5" w:rsidRPr="00637F38" w14:paraId="465FA58C" w14:textId="77777777" w:rsidTr="009665B9">
        <w:tc>
          <w:tcPr>
            <w:tcW w:w="9628" w:type="dxa"/>
            <w:tcBorders>
              <w:top w:val="nil"/>
              <w:left w:val="nil"/>
              <w:bottom w:val="nil"/>
              <w:right w:val="nil"/>
            </w:tcBorders>
            <w:hideMark/>
          </w:tcPr>
          <w:p w14:paraId="497420B9"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 xml:space="preserve">ФОНТАНСЬКА  СІЛЬСЬКА РАДА </w:t>
            </w:r>
          </w:p>
          <w:p w14:paraId="071832C0"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ОДЕСЬКОГО РАЙОНУ ОДЕСЬКОЇ ОБЛАСТІ</w:t>
            </w:r>
          </w:p>
        </w:tc>
      </w:tr>
      <w:tr w:rsidR="00322EB5" w:rsidRPr="00637F38" w14:paraId="773A5A05" w14:textId="77777777" w:rsidTr="009665B9">
        <w:tc>
          <w:tcPr>
            <w:tcW w:w="9628" w:type="dxa"/>
            <w:tcBorders>
              <w:top w:val="nil"/>
              <w:left w:val="nil"/>
              <w:bottom w:val="nil"/>
              <w:right w:val="nil"/>
            </w:tcBorders>
          </w:tcPr>
          <w:p w14:paraId="5E5ED5BB"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16"/>
                <w:szCs w:val="16"/>
                <w:lang w:val="uk-UA" w:eastAsia="uk-UA"/>
                <w14:ligatures w14:val="none"/>
              </w:rPr>
            </w:pPr>
          </w:p>
        </w:tc>
      </w:tr>
      <w:tr w:rsidR="00322EB5" w:rsidRPr="00637F38" w14:paraId="2F95A3AC" w14:textId="77777777" w:rsidTr="009665B9">
        <w:tc>
          <w:tcPr>
            <w:tcW w:w="9628" w:type="dxa"/>
            <w:tcBorders>
              <w:top w:val="nil"/>
              <w:left w:val="nil"/>
              <w:bottom w:val="nil"/>
              <w:right w:val="nil"/>
            </w:tcBorders>
          </w:tcPr>
          <w:p w14:paraId="149C7206" w14:textId="77777777" w:rsidR="00322EB5" w:rsidRPr="00637F38" w:rsidRDefault="00322EB5" w:rsidP="009665B9">
            <w:pPr>
              <w:spacing w:after="0" w:line="276" w:lineRule="auto"/>
              <w:ind w:left="-141"/>
              <w:rPr>
                <w:rFonts w:ascii="Times New Roman" w:eastAsia="Times New Roman" w:hAnsi="Times New Roman" w:cs="Times New Roman"/>
                <w:b/>
                <w:kern w:val="0"/>
                <w:sz w:val="18"/>
                <w:szCs w:val="18"/>
                <w:lang w:val="uk-UA" w:eastAsia="uk-UA"/>
                <w14:ligatures w14:val="none"/>
              </w:rPr>
            </w:pPr>
          </w:p>
          <w:p w14:paraId="50CEFB90" w14:textId="77777777" w:rsidR="00322EB5" w:rsidRPr="00637F38" w:rsidRDefault="00322EB5" w:rsidP="009665B9">
            <w:pPr>
              <w:spacing w:after="0" w:line="276" w:lineRule="auto"/>
              <w:jc w:val="center"/>
              <w:rPr>
                <w:rFonts w:ascii="Times New Roman" w:eastAsia="Times New Roman" w:hAnsi="Times New Roman" w:cs="Times New Roman"/>
                <w:b/>
                <w:kern w:val="0"/>
                <w:sz w:val="14"/>
                <w:szCs w:val="14"/>
                <w:lang w:val="uk-UA" w:eastAsia="uk-UA"/>
                <w14:ligatures w14:val="none"/>
              </w:rPr>
            </w:pPr>
          </w:p>
        </w:tc>
      </w:tr>
    </w:tbl>
    <w:p w14:paraId="1AB4C797" w14:textId="77777777" w:rsidR="00322EB5" w:rsidRPr="00637F38" w:rsidRDefault="00322EB5" w:rsidP="00322EB5">
      <w:pPr>
        <w:spacing w:after="0" w:line="240" w:lineRule="auto"/>
        <w:jc w:val="center"/>
        <w:rPr>
          <w:rFonts w:ascii="Times New Roman" w:eastAsia="Times New Roman" w:hAnsi="Times New Roman" w:cs="Times New Roman"/>
          <w:kern w:val="0"/>
          <w:sz w:val="6"/>
          <w:szCs w:val="6"/>
          <w:lang w:val="uk-UA" w:eastAsia="uk-UA"/>
          <w14:ligatures w14:val="none"/>
        </w:rPr>
      </w:pPr>
      <w:bookmarkStart w:id="0" w:name="_heading=h.c6005yu1crzf"/>
      <w:bookmarkStart w:id="1" w:name="_heading=h.4ev3wloa8z2"/>
      <w:bookmarkStart w:id="2" w:name="_heading=h.wfqit1kvxjqi"/>
      <w:bookmarkEnd w:id="0"/>
      <w:bookmarkEnd w:id="1"/>
      <w:bookmarkEnd w:id="2"/>
    </w:p>
    <w:p w14:paraId="2459B7FC"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 xml:space="preserve">Р І Ш Е Н </w:t>
      </w:r>
      <w:proofErr w:type="spellStart"/>
      <w:r w:rsidRPr="00637F38">
        <w:rPr>
          <w:rFonts w:ascii="Times New Roman" w:eastAsia="Times New Roman" w:hAnsi="Times New Roman" w:cs="Times New Roman"/>
          <w:b/>
          <w:kern w:val="0"/>
          <w:sz w:val="32"/>
          <w:szCs w:val="32"/>
          <w:lang w:val="uk-UA" w:eastAsia="uk-UA"/>
          <w14:ligatures w14:val="none"/>
        </w:rPr>
        <w:t>Н</w:t>
      </w:r>
      <w:proofErr w:type="spellEnd"/>
      <w:r w:rsidRPr="00637F38">
        <w:rPr>
          <w:rFonts w:ascii="Times New Roman" w:eastAsia="Times New Roman" w:hAnsi="Times New Roman" w:cs="Times New Roman"/>
          <w:b/>
          <w:kern w:val="0"/>
          <w:sz w:val="32"/>
          <w:szCs w:val="32"/>
          <w:lang w:val="uk-UA" w:eastAsia="uk-UA"/>
          <w14:ligatures w14:val="none"/>
        </w:rPr>
        <w:t xml:space="preserve"> Я  С Е С І Ї</w:t>
      </w:r>
    </w:p>
    <w:p w14:paraId="20F40701"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uk-UA"/>
          <w14:ligatures w14:val="none"/>
        </w:rPr>
      </w:pPr>
      <w:bookmarkStart w:id="3" w:name="_Hlk217460387"/>
      <w:r w:rsidRPr="00637F38">
        <w:rPr>
          <w:rFonts w:ascii="Times New Roman" w:eastAsia="Times New Roman" w:hAnsi="Times New Roman" w:cs="Times New Roman"/>
          <w:kern w:val="0"/>
          <w:sz w:val="28"/>
          <w:szCs w:val="28"/>
          <w:lang w:val="uk-UA" w:eastAsia="uk-UA"/>
          <w14:ligatures w14:val="none"/>
        </w:rPr>
        <w:t>VIII</w:t>
      </w:r>
      <w:bookmarkEnd w:id="3"/>
      <w:r w:rsidRPr="00637F38">
        <w:rPr>
          <w:rFonts w:ascii="Times New Roman" w:eastAsia="Times New Roman" w:hAnsi="Times New Roman" w:cs="Times New Roman"/>
          <w:kern w:val="0"/>
          <w:sz w:val="28"/>
          <w:szCs w:val="28"/>
          <w:lang w:val="uk-UA" w:eastAsia="uk-UA"/>
          <w14:ligatures w14:val="none"/>
        </w:rPr>
        <w:t xml:space="preserve"> скликання</w:t>
      </w:r>
    </w:p>
    <w:p w14:paraId="4CBD7DA4"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p>
    <w:p w14:paraId="3ADC9A70" w14:textId="20321D95" w:rsidR="00322EB5" w:rsidRPr="003F09F6" w:rsidRDefault="003F09F6" w:rsidP="00322EB5">
      <w:pPr>
        <w:numPr>
          <w:ilvl w:val="0"/>
          <w:numId w:val="1"/>
        </w:numPr>
        <w:spacing w:after="0" w:line="240" w:lineRule="auto"/>
        <w:contextualSpacing/>
        <w:jc w:val="center"/>
        <w:outlineLvl w:val="0"/>
        <w:rPr>
          <w:rFonts w:ascii="Times New Roman" w:eastAsia="Times New Roman" w:hAnsi="Times New Roman" w:cs="Times New Roman"/>
          <w:b/>
          <w:bCs/>
          <w:kern w:val="0"/>
          <w:sz w:val="28"/>
          <w:szCs w:val="28"/>
          <w:lang w:val="uk-UA" w:eastAsia="uk-UA"/>
          <w14:ligatures w14:val="none"/>
        </w:rPr>
      </w:pPr>
      <w:r w:rsidRPr="003F09F6">
        <w:rPr>
          <w:rFonts w:ascii="Times New Roman" w:eastAsia="Calibri" w:hAnsi="Times New Roman" w:cs="Times New Roman"/>
          <w:b/>
          <w:bCs/>
          <w:kern w:val="0"/>
          <w:sz w:val="28"/>
          <w:szCs w:val="28"/>
          <w:lang w:val="uk-UA" w:eastAsia="uk-UA"/>
          <w14:ligatures w14:val="none"/>
        </w:rPr>
        <w:t xml:space="preserve">від 22 грудня 2025 року </w:t>
      </w:r>
      <w:r>
        <w:rPr>
          <w:rFonts w:ascii="Times New Roman" w:eastAsia="Calibri" w:hAnsi="Times New Roman" w:cs="Times New Roman"/>
          <w:b/>
          <w:bCs/>
          <w:kern w:val="0"/>
          <w:sz w:val="28"/>
          <w:szCs w:val="28"/>
          <w:lang w:val="uk-UA" w:eastAsia="uk-UA"/>
          <w14:ligatures w14:val="none"/>
        </w:rPr>
        <w:t xml:space="preserve">                                                                  № 3606-</w:t>
      </w:r>
      <w:r w:rsidRPr="003F09F6">
        <w:rPr>
          <w:rFonts w:ascii="Times New Roman" w:eastAsia="Times New Roman" w:hAnsi="Times New Roman" w:cs="Times New Roman"/>
          <w:kern w:val="0"/>
          <w:sz w:val="28"/>
          <w:szCs w:val="28"/>
          <w:lang w:val="uk-UA" w:eastAsia="uk-UA"/>
          <w14:ligatures w14:val="none"/>
        </w:rPr>
        <w:t xml:space="preserve"> </w:t>
      </w:r>
      <w:r w:rsidRPr="003F09F6">
        <w:rPr>
          <w:rFonts w:ascii="Times New Roman" w:eastAsia="Times New Roman" w:hAnsi="Times New Roman" w:cs="Times New Roman"/>
          <w:b/>
          <w:bCs/>
          <w:kern w:val="0"/>
          <w:sz w:val="28"/>
          <w:szCs w:val="28"/>
          <w:lang w:val="uk-UA" w:eastAsia="uk-UA"/>
          <w14:ligatures w14:val="none"/>
        </w:rPr>
        <w:t>VIII</w:t>
      </w:r>
    </w:p>
    <w:p w14:paraId="3C1D95F3"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60E6E4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02A8B1CC" w14:textId="4790F013" w:rsidR="00322EB5" w:rsidRPr="00637F38" w:rsidRDefault="00322EB5" w:rsidP="00322EB5">
      <w:pPr>
        <w:spacing w:after="0" w:line="240" w:lineRule="auto"/>
        <w:jc w:val="both"/>
        <w:rPr>
          <w:rFonts w:ascii="Times New Roman" w:eastAsia="Times New Roman" w:hAnsi="Times New Roman" w:cs="Times New Roman"/>
          <w:b/>
          <w:color w:val="000000" w:themeColor="text1"/>
          <w:kern w:val="0"/>
          <w:sz w:val="28"/>
          <w:szCs w:val="28"/>
          <w:lang w:val="uk-UA" w:eastAsia="uk-UA"/>
          <w14:ligatures w14:val="none"/>
        </w:rPr>
      </w:pPr>
      <w:r w:rsidRPr="00637F38">
        <w:rPr>
          <w:rFonts w:ascii="Times New Roman" w:eastAsia="Times New Roman" w:hAnsi="Times New Roman" w:cs="Times New Roman"/>
          <w:b/>
          <w:kern w:val="0"/>
          <w:sz w:val="28"/>
          <w:szCs w:val="28"/>
          <w:lang w:val="uk-UA" w:eastAsia="uk-UA"/>
          <w14:ligatures w14:val="none"/>
        </w:rPr>
        <w:t xml:space="preserve">Про надання дозволу на придбання та передачу управлінням капітального будівництва Фонтанської сільської ради за рахунок бюджетних коштів місцевого бюджету </w:t>
      </w:r>
      <w:r w:rsidRPr="00637F38">
        <w:rPr>
          <w:rFonts w:ascii="Times New Roman" w:eastAsia="Times New Roman" w:hAnsi="Times New Roman" w:cs="Times New Roman"/>
          <w:b/>
          <w:color w:val="000000" w:themeColor="text1"/>
          <w:kern w:val="0"/>
          <w:sz w:val="28"/>
          <w:szCs w:val="28"/>
          <w:lang w:val="uk-UA" w:eastAsia="uk-UA"/>
          <w14:ligatures w14:val="none"/>
        </w:rPr>
        <w:t>матеріалів інструментів та матеріально-технічних засобів для військової частини А</w:t>
      </w:r>
      <w:r>
        <w:rPr>
          <w:rFonts w:ascii="Times New Roman" w:eastAsia="Times New Roman" w:hAnsi="Times New Roman" w:cs="Times New Roman"/>
          <w:b/>
          <w:color w:val="000000" w:themeColor="text1"/>
          <w:kern w:val="0"/>
          <w:sz w:val="28"/>
          <w:szCs w:val="28"/>
          <w:lang w:val="uk-UA" w:eastAsia="uk-UA"/>
          <w14:ligatures w14:val="none"/>
        </w:rPr>
        <w:t>4962</w:t>
      </w:r>
    </w:p>
    <w:p w14:paraId="1CB98E18"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p>
    <w:p w14:paraId="158CDDEE" w14:textId="136C430C" w:rsidR="00322EB5" w:rsidRPr="00637F38" w:rsidRDefault="00322EB5" w:rsidP="00322EB5">
      <w:pPr>
        <w:spacing w:after="0" w:line="240" w:lineRule="auto"/>
        <w:ind w:firstLine="567"/>
        <w:jc w:val="both"/>
        <w:rPr>
          <w:rFonts w:ascii="Times New Roman" w:eastAsia="Calibri" w:hAnsi="Times New Roman" w:cs="Times New Roman"/>
          <w:kern w:val="0"/>
          <w:sz w:val="28"/>
          <w:szCs w:val="28"/>
          <w:lang w:val="uk-UA"/>
          <w14:ligatures w14:val="none"/>
        </w:rPr>
      </w:pPr>
      <w:r w:rsidRPr="00637F38">
        <w:rPr>
          <w:rFonts w:ascii="Times New Roman" w:eastAsia="Calibri" w:hAnsi="Times New Roman" w:cs="Times New Roman"/>
          <w:color w:val="000000"/>
          <w:kern w:val="0"/>
          <w:sz w:val="28"/>
          <w:szCs w:val="28"/>
          <w:lang w:val="uk-UA" w:eastAsia="uk-UA"/>
          <w14:ligatures w14:val="none"/>
        </w:rPr>
        <w:t>Враховуючи лист військової частини А</w:t>
      </w:r>
      <w:r>
        <w:rPr>
          <w:rFonts w:ascii="Times New Roman" w:eastAsia="Calibri" w:hAnsi="Times New Roman" w:cs="Times New Roman"/>
          <w:color w:val="000000"/>
          <w:kern w:val="0"/>
          <w:sz w:val="28"/>
          <w:szCs w:val="28"/>
          <w:lang w:val="uk-UA" w:eastAsia="uk-UA"/>
          <w14:ligatures w14:val="none"/>
        </w:rPr>
        <w:t xml:space="preserve">4962 з </w:t>
      </w:r>
      <w:r w:rsidRPr="00637F38">
        <w:rPr>
          <w:rFonts w:ascii="Times New Roman" w:eastAsia="Calibri" w:hAnsi="Times New Roman" w:cs="Times New Roman"/>
          <w:kern w:val="0"/>
          <w:sz w:val="28"/>
          <w:szCs w:val="28"/>
          <w:lang w:val="uk-UA"/>
          <w14:ligatures w14:val="none"/>
        </w:rPr>
        <w:t xml:space="preserve"> метою </w:t>
      </w:r>
      <w:r>
        <w:rPr>
          <w:rFonts w:ascii="Times New Roman" w:eastAsia="Calibri" w:hAnsi="Times New Roman" w:cs="Times New Roman"/>
          <w:kern w:val="0"/>
          <w:sz w:val="28"/>
          <w:szCs w:val="28"/>
          <w:lang w:val="uk-UA"/>
          <w14:ligatures w14:val="none"/>
        </w:rPr>
        <w:t xml:space="preserve">якісного виконання бойових завдань та </w:t>
      </w:r>
      <w:r w:rsidRPr="00637F38">
        <w:rPr>
          <w:rFonts w:ascii="Times New Roman" w:eastAsia="Calibri" w:hAnsi="Times New Roman" w:cs="Times New Roman"/>
          <w:kern w:val="0"/>
          <w:sz w:val="28"/>
          <w:szCs w:val="28"/>
          <w:lang w:val="uk-UA"/>
          <w14:ligatures w14:val="none"/>
        </w:rPr>
        <w:t xml:space="preserve">задоволення потреб Збройних Сил України матеріально – технічними засобами, </w:t>
      </w:r>
      <w:r w:rsidRPr="00637F38">
        <w:rPr>
          <w:rFonts w:ascii="Times New Roman" w:eastAsia="Calibri" w:hAnsi="Times New Roman" w:cs="Times New Roman"/>
          <w:color w:val="000000"/>
          <w:kern w:val="0"/>
          <w:sz w:val="28"/>
          <w:szCs w:val="28"/>
          <w:lang w:val="uk-UA" w:eastAsia="uk-UA"/>
          <w14:ligatures w14:val="none"/>
        </w:rPr>
        <w:t xml:space="preserve">керуючись </w:t>
      </w:r>
      <w:r w:rsidRPr="00637F38">
        <w:rPr>
          <w:rFonts w:ascii="Times New Roman" w:eastAsia="Calibri" w:hAnsi="Times New Roman" w:cs="Times New Roman"/>
          <w:kern w:val="0"/>
          <w:sz w:val="28"/>
          <w:szCs w:val="28"/>
          <w:lang w:val="uk-UA"/>
          <w14:ligatures w14:val="none"/>
        </w:rPr>
        <w:t xml:space="preserve">статтями </w:t>
      </w:r>
      <w:r w:rsidRPr="00637F38">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582AA836" w14:textId="77777777" w:rsidR="00322EB5" w:rsidRPr="00637F38" w:rsidRDefault="00322EB5" w:rsidP="00322EB5">
      <w:pPr>
        <w:spacing w:after="0" w:line="240" w:lineRule="auto"/>
        <w:jc w:val="center"/>
        <w:rPr>
          <w:rFonts w:ascii="Times New Roman" w:eastAsia="Calibri" w:hAnsi="Times New Roman" w:cs="Times New Roman"/>
          <w:kern w:val="0"/>
          <w:sz w:val="28"/>
          <w:szCs w:val="28"/>
          <w:lang w:val="uk-UA" w:eastAsia="ru-RU"/>
          <w14:ligatures w14:val="none"/>
        </w:rPr>
      </w:pPr>
    </w:p>
    <w:p w14:paraId="7783F4A8" w14:textId="77777777" w:rsidR="00322EB5" w:rsidRPr="00637F38" w:rsidRDefault="00322EB5" w:rsidP="00322EB5">
      <w:pPr>
        <w:spacing w:after="0" w:line="240" w:lineRule="auto"/>
        <w:jc w:val="center"/>
        <w:rPr>
          <w:rFonts w:ascii="Times New Roman" w:eastAsia="Calibri" w:hAnsi="Times New Roman" w:cs="Times New Roman"/>
          <w:b/>
          <w:bCs/>
          <w:kern w:val="0"/>
          <w:sz w:val="28"/>
          <w:szCs w:val="28"/>
          <w:lang w:val="uk-UA" w:eastAsia="ru-RU"/>
          <w14:ligatures w14:val="none"/>
        </w:rPr>
      </w:pPr>
      <w:r w:rsidRPr="00637F38">
        <w:rPr>
          <w:rFonts w:ascii="Times New Roman" w:eastAsia="Calibri" w:hAnsi="Times New Roman" w:cs="Times New Roman"/>
          <w:b/>
          <w:bCs/>
          <w:kern w:val="0"/>
          <w:sz w:val="28"/>
          <w:szCs w:val="28"/>
          <w:lang w:val="uk-UA" w:eastAsia="ru-RU"/>
          <w14:ligatures w14:val="none"/>
        </w:rPr>
        <w:t>ВИРІШИЛА:</w:t>
      </w:r>
    </w:p>
    <w:p w14:paraId="1C4DD775" w14:textId="77777777" w:rsidR="00322EB5" w:rsidRPr="00637F38" w:rsidRDefault="00322EB5" w:rsidP="00322EB5">
      <w:pPr>
        <w:spacing w:after="0" w:line="240" w:lineRule="auto"/>
        <w:ind w:firstLine="851"/>
        <w:jc w:val="both"/>
        <w:rPr>
          <w:rFonts w:ascii="Times New Roman" w:eastAsia="Calibri" w:hAnsi="Times New Roman" w:cs="Times New Roman"/>
          <w:kern w:val="0"/>
          <w:sz w:val="28"/>
          <w:szCs w:val="28"/>
          <w:lang w:val="uk-UA" w:eastAsia="ru-RU"/>
          <w14:ligatures w14:val="none"/>
        </w:rPr>
      </w:pPr>
    </w:p>
    <w:p w14:paraId="714F51E2" w14:textId="5C86F135"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ru-RU"/>
          <w14:ligatures w14:val="none"/>
        </w:rPr>
        <w:t>1.Надати дозвіл Управлінню капітального будівництва Фонтанської сільської ради Одеського району Одеської області на придбання, за рахунок бюджетних коштів місцевого бюджету</w:t>
      </w:r>
      <w:bookmarkStart w:id="4" w:name="_Hlk216951535"/>
      <w:r>
        <w:rPr>
          <w:rFonts w:ascii="Times New Roman" w:eastAsia="Times New Roman" w:hAnsi="Times New Roman" w:cs="Times New Roman"/>
          <w:kern w:val="0"/>
          <w:sz w:val="28"/>
          <w:szCs w:val="28"/>
          <w:lang w:val="uk-UA" w:eastAsia="ru-RU"/>
          <w14:ligatures w14:val="none"/>
        </w:rPr>
        <w:t xml:space="preserve">  матеріально-технічних засобів на суму 300,00 </w:t>
      </w:r>
      <w:proofErr w:type="spellStart"/>
      <w:r>
        <w:rPr>
          <w:rFonts w:ascii="Times New Roman" w:eastAsia="Times New Roman" w:hAnsi="Times New Roman" w:cs="Times New Roman"/>
          <w:kern w:val="0"/>
          <w:sz w:val="28"/>
          <w:szCs w:val="28"/>
          <w:lang w:val="uk-UA" w:eastAsia="ru-RU"/>
          <w14:ligatures w14:val="none"/>
        </w:rPr>
        <w:t>тис.грн</w:t>
      </w:r>
      <w:proofErr w:type="spellEnd"/>
      <w:r>
        <w:rPr>
          <w:rFonts w:ascii="Times New Roman" w:eastAsia="Times New Roman" w:hAnsi="Times New Roman" w:cs="Times New Roman"/>
          <w:kern w:val="0"/>
          <w:sz w:val="28"/>
          <w:szCs w:val="28"/>
          <w:lang w:val="uk-UA" w:eastAsia="ru-RU"/>
          <w14:ligatures w14:val="none"/>
        </w:rPr>
        <w:t>.</w:t>
      </w:r>
      <w:r w:rsidRPr="00637F38">
        <w:rPr>
          <w:rFonts w:ascii="Times New Roman" w:eastAsia="Times New Roman" w:hAnsi="Times New Roman" w:cs="Times New Roman"/>
          <w:kern w:val="0"/>
          <w:sz w:val="28"/>
          <w:szCs w:val="28"/>
          <w:lang w:val="uk-UA" w:eastAsia="uk-UA"/>
          <w14:ligatures w14:val="none"/>
        </w:rPr>
        <w:t xml:space="preserve"> </w:t>
      </w:r>
      <w:bookmarkEnd w:id="4"/>
      <w:r w:rsidRPr="00637F38">
        <w:rPr>
          <w:rFonts w:ascii="Times New Roman" w:eastAsia="Times New Roman" w:hAnsi="Times New Roman" w:cs="Times New Roman"/>
          <w:kern w:val="0"/>
          <w:sz w:val="28"/>
          <w:szCs w:val="28"/>
          <w:lang w:val="uk-UA" w:eastAsia="uk-UA"/>
          <w14:ligatures w14:val="none"/>
        </w:rPr>
        <w:t>для військової частини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w:t>
      </w:r>
    </w:p>
    <w:p w14:paraId="0B0535A7"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61E80688" w14:textId="5DE3BA8B" w:rsidR="00322EB5" w:rsidRPr="00637F38" w:rsidRDefault="00322EB5" w:rsidP="00322EB5">
      <w:pPr>
        <w:tabs>
          <w:tab w:val="left" w:pos="993"/>
        </w:tabs>
        <w:spacing w:after="0" w:line="240" w:lineRule="auto"/>
        <w:jc w:val="both"/>
        <w:rPr>
          <w:rFonts w:ascii="Times New Roman" w:eastAsia="Times New Roman" w:hAnsi="Times New Roman" w:cs="Times New Roman"/>
          <w:color w:val="000000"/>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ru-RU"/>
          <w14:ligatures w14:val="none"/>
        </w:rPr>
        <w:t xml:space="preserve">2.Внести відповідні зміни до </w:t>
      </w:r>
      <w:r w:rsidRPr="00637F38">
        <w:rPr>
          <w:rFonts w:ascii="Times New Roman" w:eastAsia="Times New Roman" w:hAnsi="Times New Roman" w:cs="Times New Roman"/>
          <w:color w:val="000000"/>
          <w:kern w:val="0"/>
          <w:sz w:val="28"/>
          <w:szCs w:val="28"/>
          <w:lang w:val="uk-UA" w:eastAsia="uk-UA"/>
          <w14:ligatures w14:val="none"/>
        </w:rPr>
        <w:t xml:space="preserve">бюджету Фонтанської сільської ради на 2025 рік, рішення Фонтанської сільської ради від 28.12.2022 року №1078 –VIII «Про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 передбачивши виділення коштів </w:t>
      </w:r>
      <w:r>
        <w:rPr>
          <w:rFonts w:ascii="Times New Roman" w:eastAsia="Times New Roman" w:hAnsi="Times New Roman" w:cs="Times New Roman"/>
          <w:color w:val="000000"/>
          <w:kern w:val="0"/>
          <w:sz w:val="28"/>
          <w:szCs w:val="28"/>
          <w:lang w:val="uk-UA" w:eastAsia="uk-UA"/>
          <w14:ligatures w14:val="none"/>
        </w:rPr>
        <w:t xml:space="preserve"> в сумі 300,00  </w:t>
      </w:r>
      <w:proofErr w:type="spellStart"/>
      <w:r>
        <w:rPr>
          <w:rFonts w:ascii="Times New Roman" w:eastAsia="Times New Roman" w:hAnsi="Times New Roman" w:cs="Times New Roman"/>
          <w:color w:val="000000"/>
          <w:kern w:val="0"/>
          <w:sz w:val="28"/>
          <w:szCs w:val="28"/>
          <w:lang w:val="uk-UA" w:eastAsia="uk-UA"/>
          <w14:ligatures w14:val="none"/>
        </w:rPr>
        <w:t>тис.грн</w:t>
      </w:r>
      <w:proofErr w:type="spellEnd"/>
      <w:r>
        <w:rPr>
          <w:rFonts w:ascii="Times New Roman" w:eastAsia="Times New Roman" w:hAnsi="Times New Roman" w:cs="Times New Roman"/>
          <w:color w:val="000000"/>
          <w:kern w:val="0"/>
          <w:sz w:val="28"/>
          <w:szCs w:val="28"/>
          <w:lang w:val="uk-UA" w:eastAsia="uk-UA"/>
          <w14:ligatures w14:val="none"/>
        </w:rPr>
        <w:t xml:space="preserve">. </w:t>
      </w:r>
      <w:r w:rsidRPr="00637F38">
        <w:rPr>
          <w:rFonts w:ascii="Times New Roman" w:eastAsia="Times New Roman" w:hAnsi="Times New Roman" w:cs="Times New Roman"/>
          <w:color w:val="000000"/>
          <w:kern w:val="0"/>
          <w:sz w:val="28"/>
          <w:szCs w:val="28"/>
          <w:lang w:val="uk-UA" w:eastAsia="uk-UA"/>
          <w14:ligatures w14:val="none"/>
        </w:rPr>
        <w:t xml:space="preserve">на придбання </w:t>
      </w:r>
      <w:r>
        <w:rPr>
          <w:rFonts w:ascii="Times New Roman" w:eastAsia="Times New Roman" w:hAnsi="Times New Roman" w:cs="Times New Roman"/>
          <w:kern w:val="0"/>
          <w:sz w:val="28"/>
          <w:szCs w:val="28"/>
          <w:lang w:val="uk-UA" w:eastAsia="uk-UA"/>
          <w14:ligatures w14:val="none"/>
        </w:rPr>
        <w:t xml:space="preserve"> матеріально-технічних засобів.</w:t>
      </w:r>
    </w:p>
    <w:p w14:paraId="1D4F7875"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uk-UA"/>
          <w14:ligatures w14:val="none"/>
        </w:rPr>
        <w:t xml:space="preserve">3.Рекомендувати виконуючому обов’язки </w:t>
      </w:r>
      <w:proofErr w:type="spellStart"/>
      <w:r w:rsidRPr="00637F38">
        <w:rPr>
          <w:rFonts w:ascii="Times New Roman" w:eastAsia="Times New Roman" w:hAnsi="Times New Roman" w:cs="Times New Roman"/>
          <w:kern w:val="0"/>
          <w:sz w:val="28"/>
          <w:szCs w:val="28"/>
          <w:lang w:val="uk-UA" w:eastAsia="uk-UA"/>
          <w14:ligatures w14:val="none"/>
        </w:rPr>
        <w:t>Фонтанського</w:t>
      </w:r>
      <w:proofErr w:type="spellEnd"/>
      <w:r w:rsidRPr="00637F38">
        <w:rPr>
          <w:rFonts w:ascii="Times New Roman" w:eastAsia="Times New Roman" w:hAnsi="Times New Roman" w:cs="Times New Roman"/>
          <w:kern w:val="0"/>
          <w:sz w:val="28"/>
          <w:szCs w:val="28"/>
          <w:lang w:val="uk-UA" w:eastAsia="uk-UA"/>
          <w14:ligatures w14:val="none"/>
        </w:rPr>
        <w:t xml:space="preserve"> сільського голови невідкладно звернутись до Одеської обласної державної адміністрації листом щодо погодження виділення коштів Управлінню капітального будівництва на визначені цілі та доручити начальнику управління капітального будівництва Фонтанської сільської ради здійснити закупівлю.</w:t>
      </w:r>
    </w:p>
    <w:p w14:paraId="0CCCED4F"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43641AFE" w14:textId="08A4DD3F" w:rsidR="00322EB5"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uk-UA"/>
          <w14:ligatures w14:val="none"/>
        </w:rPr>
        <w:lastRenderedPageBreak/>
        <w:t>4.Управлінню капітального будівництва здійснити закупівлю та передачу для військової частини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 xml:space="preserve"> Збройних Сил України </w:t>
      </w:r>
      <w:r>
        <w:rPr>
          <w:rFonts w:ascii="Times New Roman" w:eastAsia="Times New Roman" w:hAnsi="Times New Roman" w:cs="Times New Roman"/>
          <w:kern w:val="0"/>
          <w:sz w:val="28"/>
          <w:szCs w:val="28"/>
          <w:lang w:val="uk-UA" w:eastAsia="uk-UA"/>
          <w14:ligatures w14:val="none"/>
        </w:rPr>
        <w:t xml:space="preserve"> матеріально-технічні засоби  на суму 300,00 </w:t>
      </w:r>
      <w:proofErr w:type="spellStart"/>
      <w:r>
        <w:rPr>
          <w:rFonts w:ascii="Times New Roman" w:eastAsia="Times New Roman" w:hAnsi="Times New Roman" w:cs="Times New Roman"/>
          <w:kern w:val="0"/>
          <w:sz w:val="28"/>
          <w:szCs w:val="28"/>
          <w:lang w:val="uk-UA" w:eastAsia="uk-UA"/>
          <w14:ligatures w14:val="none"/>
        </w:rPr>
        <w:t>тис.грн</w:t>
      </w:r>
      <w:proofErr w:type="spellEnd"/>
      <w:r>
        <w:rPr>
          <w:rFonts w:ascii="Times New Roman" w:eastAsia="Times New Roman" w:hAnsi="Times New Roman" w:cs="Times New Roman"/>
          <w:kern w:val="0"/>
          <w:sz w:val="28"/>
          <w:szCs w:val="28"/>
          <w:lang w:val="uk-UA" w:eastAsia="uk-UA"/>
          <w14:ligatures w14:val="none"/>
        </w:rPr>
        <w:t>.</w:t>
      </w:r>
    </w:p>
    <w:p w14:paraId="1EEA5C87"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726C5C09"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ru-RU"/>
          <w14:ligatures w14:val="none"/>
        </w:rPr>
        <w:t xml:space="preserve">5.Контроль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p>
    <w:p w14:paraId="173B72DC" w14:textId="77777777" w:rsidR="003F09F6" w:rsidRDefault="003F09F6" w:rsidP="00322EB5">
      <w:pPr>
        <w:spacing w:after="200" w:line="276" w:lineRule="auto"/>
        <w:rPr>
          <w:rFonts w:ascii="Times New Roman" w:eastAsia="Times New Roman" w:hAnsi="Times New Roman" w:cs="Times New Roman"/>
          <w:kern w:val="0"/>
          <w:sz w:val="28"/>
          <w:szCs w:val="28"/>
          <w:lang w:val="uk-UA" w:eastAsia="uk-UA"/>
          <w14:ligatures w14:val="none"/>
        </w:rPr>
      </w:pPr>
    </w:p>
    <w:p w14:paraId="6FEEC71B" w14:textId="77777777" w:rsidR="003F09F6" w:rsidRDefault="003F09F6" w:rsidP="00322EB5">
      <w:pPr>
        <w:spacing w:after="200" w:line="276" w:lineRule="auto"/>
        <w:rPr>
          <w:rFonts w:ascii="Times New Roman" w:eastAsia="Times New Roman" w:hAnsi="Times New Roman" w:cs="Times New Roman"/>
          <w:kern w:val="0"/>
          <w:sz w:val="28"/>
          <w:szCs w:val="28"/>
          <w:lang w:val="uk-UA" w:eastAsia="uk-UA"/>
          <w14:ligatures w14:val="none"/>
        </w:rPr>
      </w:pPr>
    </w:p>
    <w:p w14:paraId="4213B656" w14:textId="4FCFBE7B" w:rsidR="00322EB5" w:rsidRPr="003F09F6" w:rsidRDefault="003F09F6" w:rsidP="00322EB5">
      <w:pPr>
        <w:spacing w:after="200" w:line="276" w:lineRule="auto"/>
        <w:rPr>
          <w:rFonts w:ascii="Times New Roman" w:eastAsia="Times New Roman" w:hAnsi="Times New Roman" w:cs="Times New Roman"/>
          <w:b/>
          <w:bCs/>
          <w:kern w:val="0"/>
          <w:sz w:val="28"/>
          <w:szCs w:val="28"/>
          <w:lang w:val="uk-UA" w:eastAsia="uk-UA"/>
          <w14:ligatures w14:val="none"/>
        </w:rPr>
      </w:pPr>
      <w:r w:rsidRPr="003F09F6">
        <w:rPr>
          <w:rFonts w:ascii="Times New Roman" w:eastAsia="Times New Roman" w:hAnsi="Times New Roman" w:cs="Times New Roman"/>
          <w:b/>
          <w:bCs/>
          <w:kern w:val="0"/>
          <w:sz w:val="28"/>
          <w:szCs w:val="28"/>
          <w:lang w:val="uk-UA" w:eastAsia="uk-UA"/>
          <w14:ligatures w14:val="none"/>
        </w:rPr>
        <w:t>В.о. сільського голови                                                       Андрій СЕРЕБРІЙ</w:t>
      </w:r>
      <w:r w:rsidR="00322EB5" w:rsidRPr="003F09F6">
        <w:rPr>
          <w:rFonts w:ascii="Times New Roman" w:eastAsia="Times New Roman" w:hAnsi="Times New Roman" w:cs="Times New Roman"/>
          <w:b/>
          <w:bCs/>
          <w:kern w:val="0"/>
          <w:sz w:val="28"/>
          <w:szCs w:val="28"/>
          <w:lang w:val="uk-UA" w:eastAsia="uk-UA"/>
          <w14:ligatures w14:val="none"/>
        </w:rPr>
        <w:br w:type="page"/>
      </w:r>
    </w:p>
    <w:p w14:paraId="0946DED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EDF3FD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5A0BFE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2EE953A"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5DF8E2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5DAEA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102553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18C3EA8"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4C696E"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2A7575DB"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73724A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987040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BB31C4B"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1516494"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A8C5B0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58C1C04"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B1B997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DA9C01"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99FBA4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FBA803F"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0D6E94C"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FC0DE8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526AE2C"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7F4BDDB"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2324354E"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3F1DB466"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719E7655" w14:textId="77777777" w:rsidR="00322EB5" w:rsidRPr="00637F38" w:rsidRDefault="00322EB5" w:rsidP="00322EB5">
      <w:pPr>
        <w:spacing w:after="0" w:line="240" w:lineRule="auto"/>
        <w:jc w:val="both"/>
        <w:rPr>
          <w:rFonts w:ascii="Times New Roman" w:eastAsia="Times New Roman" w:hAnsi="Times New Roman" w:cs="Times New Roman"/>
          <w:b/>
          <w:bCs/>
          <w:kern w:val="0"/>
          <w:sz w:val="20"/>
          <w:szCs w:val="20"/>
          <w:lang w:val="uk-UA" w:eastAsia="uk-UA"/>
          <w14:ligatures w14:val="none"/>
        </w:rPr>
      </w:pPr>
    </w:p>
    <w:p w14:paraId="672E8D71" w14:textId="77777777" w:rsidR="00322EB5" w:rsidRPr="00637F38" w:rsidRDefault="00322EB5" w:rsidP="00322EB5">
      <w:pPr>
        <w:spacing w:after="0" w:line="240" w:lineRule="auto"/>
        <w:jc w:val="both"/>
        <w:rPr>
          <w:rFonts w:ascii="Times New Roman" w:eastAsia="Times New Roman" w:hAnsi="Times New Roman" w:cs="Times New Roman"/>
          <w:b/>
          <w:bCs/>
          <w:kern w:val="0"/>
          <w:sz w:val="20"/>
          <w:szCs w:val="20"/>
          <w:lang w:val="uk-UA" w:eastAsia="uk-UA"/>
          <w14:ligatures w14:val="none"/>
        </w:rPr>
      </w:pPr>
    </w:p>
    <w:p w14:paraId="7FF51DE9"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989692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793100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FD990F6"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689B19B6"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1364DFC"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gridCol w:w="2401"/>
        <w:gridCol w:w="3676"/>
      </w:tblGrid>
      <w:tr w:rsidR="00322EB5" w:rsidRPr="00637F38" w14:paraId="14603293" w14:textId="77777777" w:rsidTr="009665B9">
        <w:tc>
          <w:tcPr>
            <w:tcW w:w="3402" w:type="dxa"/>
          </w:tcPr>
          <w:p w14:paraId="3B5A817B" w14:textId="77777777" w:rsidR="00322EB5" w:rsidRPr="00637F38" w:rsidRDefault="00322EB5" w:rsidP="009665B9">
            <w:pPr>
              <w:jc w:val="both"/>
              <w:rPr>
                <w:rFonts w:ascii="Times New Roman" w:eastAsia="Times New Roman" w:hAnsi="Times New Roman" w:cs="Times New Roman"/>
                <w:b/>
                <w:sz w:val="28"/>
                <w:szCs w:val="28"/>
                <w:lang w:eastAsia="uk-UA"/>
              </w:rPr>
            </w:pPr>
            <w:r w:rsidRPr="00637F38">
              <w:rPr>
                <w:rFonts w:ascii="Times New Roman" w:eastAsia="Times New Roman" w:hAnsi="Times New Roman" w:cs="Times New Roman"/>
                <w:b/>
                <w:sz w:val="28"/>
                <w:szCs w:val="28"/>
                <w:lang w:eastAsia="uk-UA"/>
              </w:rPr>
              <w:t>ПОГОДЖЕНО</w:t>
            </w:r>
          </w:p>
          <w:p w14:paraId="1A2629B9" w14:textId="77777777" w:rsidR="00322EB5" w:rsidRPr="00637F38" w:rsidRDefault="00322EB5" w:rsidP="009665B9">
            <w:pPr>
              <w:jc w:val="both"/>
              <w:rPr>
                <w:rFonts w:ascii="Times New Roman" w:eastAsia="Times New Roman" w:hAnsi="Times New Roman" w:cs="Times New Roman"/>
                <w:b/>
                <w:sz w:val="28"/>
                <w:szCs w:val="28"/>
                <w:lang w:eastAsia="uk-UA"/>
              </w:rPr>
            </w:pPr>
          </w:p>
        </w:tc>
        <w:tc>
          <w:tcPr>
            <w:tcW w:w="2410" w:type="dxa"/>
          </w:tcPr>
          <w:p w14:paraId="451B501C" w14:textId="77777777" w:rsidR="00322EB5" w:rsidRPr="00637F38" w:rsidRDefault="00322EB5" w:rsidP="009665B9">
            <w:pPr>
              <w:jc w:val="both"/>
              <w:rPr>
                <w:rFonts w:ascii="Times New Roman" w:eastAsia="Times New Roman" w:hAnsi="Times New Roman" w:cs="Times New Roman"/>
                <w:b/>
                <w:sz w:val="28"/>
                <w:szCs w:val="28"/>
                <w:lang w:eastAsia="uk-UA"/>
              </w:rPr>
            </w:pPr>
          </w:p>
        </w:tc>
        <w:tc>
          <w:tcPr>
            <w:tcW w:w="3816" w:type="dxa"/>
          </w:tcPr>
          <w:p w14:paraId="43DD1AF6" w14:textId="77777777" w:rsidR="00322EB5" w:rsidRPr="00637F38" w:rsidRDefault="00322EB5" w:rsidP="009665B9">
            <w:pPr>
              <w:jc w:val="both"/>
              <w:rPr>
                <w:rFonts w:ascii="Times New Roman" w:eastAsia="Times New Roman" w:hAnsi="Times New Roman" w:cs="Times New Roman"/>
                <w:b/>
                <w:sz w:val="28"/>
                <w:szCs w:val="28"/>
                <w:lang w:eastAsia="uk-UA"/>
              </w:rPr>
            </w:pPr>
          </w:p>
        </w:tc>
      </w:tr>
      <w:tr w:rsidR="00322EB5" w:rsidRPr="00637F38" w14:paraId="299C9253" w14:textId="77777777" w:rsidTr="009665B9">
        <w:tc>
          <w:tcPr>
            <w:tcW w:w="3402" w:type="dxa"/>
            <w:hideMark/>
          </w:tcPr>
          <w:p w14:paraId="4980F7C2"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Заступник </w:t>
            </w:r>
          </w:p>
          <w:p w14:paraId="73ADBCD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сільського голови</w:t>
            </w:r>
          </w:p>
        </w:tc>
        <w:tc>
          <w:tcPr>
            <w:tcW w:w="2410" w:type="dxa"/>
            <w:vAlign w:val="bottom"/>
            <w:hideMark/>
          </w:tcPr>
          <w:p w14:paraId="6B319AFB" w14:textId="77777777" w:rsidR="00322EB5" w:rsidRPr="00637F38" w:rsidRDefault="00322EB5" w:rsidP="009665B9">
            <w:pPr>
              <w:jc w:val="both"/>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69136F2A"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Євгеній ФАТЕНКОВ</w:t>
            </w:r>
          </w:p>
        </w:tc>
      </w:tr>
      <w:tr w:rsidR="00322EB5" w:rsidRPr="00637F38" w14:paraId="04EDBD22" w14:textId="77777777" w:rsidTr="009665B9">
        <w:tc>
          <w:tcPr>
            <w:tcW w:w="3402" w:type="dxa"/>
          </w:tcPr>
          <w:p w14:paraId="76A63B7D"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6245133C"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0EFFC323"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7DE0D45D" w14:textId="77777777" w:rsidTr="009665B9">
        <w:tc>
          <w:tcPr>
            <w:tcW w:w="3402" w:type="dxa"/>
            <w:hideMark/>
          </w:tcPr>
          <w:p w14:paraId="2F7D634C"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Заступник сільського голови </w:t>
            </w:r>
          </w:p>
        </w:tc>
        <w:tc>
          <w:tcPr>
            <w:tcW w:w="2410" w:type="dxa"/>
            <w:vAlign w:val="bottom"/>
            <w:hideMark/>
          </w:tcPr>
          <w:p w14:paraId="785718F2" w14:textId="77777777" w:rsidR="00322EB5" w:rsidRPr="00637F38" w:rsidRDefault="00322EB5" w:rsidP="009665B9">
            <w:pPr>
              <w:jc w:val="both"/>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406500E9"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Володимир КРИВОШЕЄНКО</w:t>
            </w:r>
          </w:p>
        </w:tc>
      </w:tr>
      <w:tr w:rsidR="00322EB5" w:rsidRPr="00637F38" w14:paraId="1B21CA18" w14:textId="77777777" w:rsidTr="009665B9">
        <w:tc>
          <w:tcPr>
            <w:tcW w:w="3402" w:type="dxa"/>
          </w:tcPr>
          <w:p w14:paraId="353FFF4D"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73320F33"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627E1CC0"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41A75277" w14:textId="77777777" w:rsidTr="009665B9">
        <w:tc>
          <w:tcPr>
            <w:tcW w:w="3402" w:type="dxa"/>
            <w:hideMark/>
          </w:tcPr>
          <w:p w14:paraId="7A52B41C"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Начальник Управління фінансів</w:t>
            </w:r>
          </w:p>
        </w:tc>
        <w:tc>
          <w:tcPr>
            <w:tcW w:w="2410" w:type="dxa"/>
            <w:vAlign w:val="bottom"/>
          </w:tcPr>
          <w:p w14:paraId="51D49B9E" w14:textId="77777777" w:rsidR="00322EB5" w:rsidRPr="00637F38" w:rsidRDefault="00322EB5" w:rsidP="009665B9">
            <w:pPr>
              <w:jc w:val="both"/>
              <w:rPr>
                <w:rFonts w:ascii="Times New Roman" w:eastAsia="Times New Roman" w:hAnsi="Times New Roman" w:cs="Times New Roman"/>
                <w:bCs/>
                <w:sz w:val="28"/>
                <w:szCs w:val="28"/>
                <w:lang w:eastAsia="uk-UA"/>
              </w:rPr>
            </w:pPr>
          </w:p>
        </w:tc>
        <w:tc>
          <w:tcPr>
            <w:tcW w:w="3816" w:type="dxa"/>
            <w:vAlign w:val="bottom"/>
            <w:hideMark/>
          </w:tcPr>
          <w:p w14:paraId="6462E99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Євгенія КУРМЕЙ</w:t>
            </w:r>
          </w:p>
        </w:tc>
      </w:tr>
      <w:tr w:rsidR="00322EB5" w:rsidRPr="00637F38" w14:paraId="73B68556" w14:textId="77777777" w:rsidTr="009665B9">
        <w:tc>
          <w:tcPr>
            <w:tcW w:w="3402" w:type="dxa"/>
          </w:tcPr>
          <w:p w14:paraId="4B13838F"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46AAE71B"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2570CEB4"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2ECD14A5" w14:textId="77777777" w:rsidTr="009665B9">
        <w:tc>
          <w:tcPr>
            <w:tcW w:w="3402" w:type="dxa"/>
            <w:hideMark/>
          </w:tcPr>
          <w:p w14:paraId="3C262C0E"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Керуючий справами </w:t>
            </w:r>
          </w:p>
          <w:p w14:paraId="1F74D9A6"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виконавчого комітету</w:t>
            </w:r>
          </w:p>
        </w:tc>
        <w:tc>
          <w:tcPr>
            <w:tcW w:w="2410" w:type="dxa"/>
            <w:vAlign w:val="bottom"/>
            <w:hideMark/>
          </w:tcPr>
          <w:p w14:paraId="60CE707F" w14:textId="77777777" w:rsidR="00322EB5" w:rsidRPr="00637F38" w:rsidRDefault="00322EB5" w:rsidP="009665B9">
            <w:pPr>
              <w:jc w:val="cente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6ABEA50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Олександр ЩЕРБИЧ</w:t>
            </w:r>
          </w:p>
        </w:tc>
      </w:tr>
    </w:tbl>
    <w:p w14:paraId="0C9DCC6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CB6F8FD"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27AC187"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A5F13B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C8310E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6B2BDF6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D25834E"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32AEC93"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0C2A7CE"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6AC72F6"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0C31B23"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7F4EA67" w14:textId="77777777" w:rsidR="00322EB5" w:rsidRPr="00637F38" w:rsidRDefault="00322EB5" w:rsidP="00322EB5">
      <w:pPr>
        <w:spacing w:after="0" w:line="240" w:lineRule="auto"/>
        <w:outlineLvl w:val="0"/>
        <w:rPr>
          <w:rFonts w:ascii="Times New Roman" w:eastAsia="Times New Roman" w:hAnsi="Times New Roman" w:cs="Times New Roman"/>
          <w:kern w:val="0"/>
          <w:sz w:val="20"/>
          <w:szCs w:val="20"/>
          <w:lang w:val="uk-UA" w:eastAsia="uk-UA"/>
          <w14:ligatures w14:val="none"/>
        </w:rPr>
      </w:pPr>
    </w:p>
    <w:tbl>
      <w:tblPr>
        <w:tblStyle w:val="ac"/>
        <w:tblpPr w:leftFromText="181" w:rightFromText="181" w:horzAnchor="margin" w:tblpXSpec="center" w:tblpYSpec="bottom"/>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9"/>
        <w:gridCol w:w="4748"/>
        <w:gridCol w:w="3118"/>
      </w:tblGrid>
      <w:tr w:rsidR="00322EB5" w:rsidRPr="00637F38" w14:paraId="6D0F73A6" w14:textId="77777777" w:rsidTr="009665B9">
        <w:trPr>
          <w:trHeight w:val="455"/>
        </w:trPr>
        <w:tc>
          <w:tcPr>
            <w:tcW w:w="1501" w:type="dxa"/>
            <w:hideMark/>
          </w:tcPr>
          <w:p w14:paraId="19D13F59" w14:textId="77777777" w:rsidR="00322EB5" w:rsidRPr="00637F38" w:rsidRDefault="00322EB5" w:rsidP="009665B9">
            <w:pPr>
              <w:jc w:val="both"/>
              <w:rPr>
                <w:rFonts w:ascii="Times New Roman" w:eastAsia="Times New Roman" w:hAnsi="Times New Roman" w:cs="Times New Roman"/>
                <w:sz w:val="28"/>
                <w:szCs w:val="28"/>
                <w:lang w:eastAsia="uk-UA"/>
              </w:rPr>
            </w:pPr>
            <w:r w:rsidRPr="00637F38">
              <w:rPr>
                <w:rFonts w:ascii="Times New Roman" w:eastAsia="Times New Roman" w:hAnsi="Times New Roman" w:cs="Times New Roman"/>
                <w:sz w:val="20"/>
                <w:szCs w:val="20"/>
                <w:lang w:eastAsia="uk-UA"/>
              </w:rPr>
              <w:t>Виконавець:</w:t>
            </w:r>
          </w:p>
        </w:tc>
        <w:tc>
          <w:tcPr>
            <w:tcW w:w="4960" w:type="dxa"/>
            <w:hideMark/>
          </w:tcPr>
          <w:p w14:paraId="0B77E937" w14:textId="77777777" w:rsidR="00322EB5" w:rsidRPr="00637F38" w:rsidRDefault="00322EB5" w:rsidP="009665B9">
            <w:pPr>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Альона  ВАВІЛОВА</w:t>
            </w:r>
          </w:p>
        </w:tc>
        <w:tc>
          <w:tcPr>
            <w:tcW w:w="3167" w:type="dxa"/>
            <w:vAlign w:val="bottom"/>
            <w:hideMark/>
          </w:tcPr>
          <w:p w14:paraId="123A9915" w14:textId="77777777" w:rsidR="00322EB5" w:rsidRPr="00637F38" w:rsidRDefault="00322EB5" w:rsidP="009665B9">
            <w:pPr>
              <w:jc w:val="center"/>
              <w:rPr>
                <w:rFonts w:ascii="Times New Roman" w:eastAsia="Times New Roman" w:hAnsi="Times New Roman" w:cs="Times New Roman"/>
                <w:sz w:val="28"/>
                <w:szCs w:val="28"/>
                <w:lang w:eastAsia="uk-UA"/>
              </w:rPr>
            </w:pPr>
            <w:r w:rsidRPr="00637F38">
              <w:rPr>
                <w:rFonts w:ascii="Times New Roman" w:eastAsia="Times New Roman" w:hAnsi="Times New Roman" w:cs="Times New Roman"/>
                <w:bCs/>
                <w:sz w:val="28"/>
                <w:szCs w:val="28"/>
                <w:lang w:eastAsia="uk-UA"/>
              </w:rPr>
              <w:t>_______________</w:t>
            </w:r>
          </w:p>
        </w:tc>
      </w:tr>
      <w:tr w:rsidR="00322EB5" w:rsidRPr="00637F38" w14:paraId="2298510C" w14:textId="77777777" w:rsidTr="009665B9">
        <w:tc>
          <w:tcPr>
            <w:tcW w:w="1501" w:type="dxa"/>
            <w:hideMark/>
          </w:tcPr>
          <w:p w14:paraId="04D489EA" w14:textId="77777777" w:rsidR="00322EB5" w:rsidRPr="00637F38" w:rsidRDefault="00322EB5" w:rsidP="009665B9">
            <w:pPr>
              <w:jc w:val="both"/>
              <w:rPr>
                <w:rFonts w:ascii="Times New Roman" w:eastAsia="Times New Roman" w:hAnsi="Times New Roman" w:cs="Times New Roman"/>
                <w:sz w:val="28"/>
                <w:szCs w:val="28"/>
                <w:lang w:eastAsia="uk-UA"/>
              </w:rPr>
            </w:pPr>
            <w:r w:rsidRPr="00637F38">
              <w:rPr>
                <w:rFonts w:ascii="Times New Roman" w:eastAsia="Times New Roman" w:hAnsi="Times New Roman" w:cs="Times New Roman"/>
                <w:sz w:val="20"/>
                <w:szCs w:val="20"/>
                <w:lang w:eastAsia="uk-UA"/>
              </w:rPr>
              <w:t>Підрозділ:</w:t>
            </w:r>
          </w:p>
        </w:tc>
        <w:tc>
          <w:tcPr>
            <w:tcW w:w="4960" w:type="dxa"/>
            <w:hideMark/>
          </w:tcPr>
          <w:p w14:paraId="68BB8AFB" w14:textId="77777777" w:rsidR="00322EB5" w:rsidRPr="00637F38" w:rsidRDefault="00322EB5" w:rsidP="009665B9">
            <w:pPr>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Депутат</w:t>
            </w:r>
          </w:p>
        </w:tc>
        <w:tc>
          <w:tcPr>
            <w:tcW w:w="3167" w:type="dxa"/>
            <w:vAlign w:val="bottom"/>
            <w:hideMark/>
          </w:tcPr>
          <w:p w14:paraId="7DCFA921" w14:textId="77777777" w:rsidR="00322EB5" w:rsidRPr="00637F38" w:rsidRDefault="00322EB5" w:rsidP="009665B9">
            <w:pPr>
              <w:jc w:val="center"/>
              <w:rPr>
                <w:rFonts w:ascii="Times New Roman" w:eastAsia="Times New Roman" w:hAnsi="Times New Roman" w:cs="Times New Roman"/>
                <w:sz w:val="28"/>
                <w:szCs w:val="28"/>
                <w:lang w:eastAsia="uk-UA"/>
              </w:rPr>
            </w:pPr>
            <w:r w:rsidRPr="00637F38">
              <w:rPr>
                <w:rFonts w:ascii="Times New Roman" w:eastAsia="Times New Roman" w:hAnsi="Times New Roman" w:cs="Times New Roman"/>
                <w:bCs/>
                <w:sz w:val="28"/>
                <w:szCs w:val="28"/>
                <w:vertAlign w:val="superscript"/>
                <w:lang w:eastAsia="uk-UA"/>
              </w:rPr>
              <w:t>(підпис, дата)</w:t>
            </w:r>
          </w:p>
        </w:tc>
      </w:tr>
    </w:tbl>
    <w:p w14:paraId="486A0F27"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r w:rsidRPr="00637F38">
        <w:rPr>
          <w:rFonts w:ascii="Times New Roman" w:eastAsia="Calibri" w:hAnsi="Times New Roman" w:cs="Times New Roman"/>
          <w:b/>
          <w:kern w:val="0"/>
          <w:sz w:val="28"/>
          <w:szCs w:val="28"/>
          <w:lang w:val="uk-UA" w:eastAsia="ru-RU"/>
          <w14:ligatures w14:val="none"/>
        </w:rPr>
        <w:lastRenderedPageBreak/>
        <w:t>ПОЯСНЮВАЛЬНА ЗАПИСКА</w:t>
      </w:r>
    </w:p>
    <w:p w14:paraId="27D4242F"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r w:rsidRPr="00637F38">
        <w:rPr>
          <w:rFonts w:ascii="Times New Roman" w:eastAsia="Calibri" w:hAnsi="Times New Roman" w:cs="Times New Roman"/>
          <w:b/>
          <w:kern w:val="0"/>
          <w:sz w:val="28"/>
          <w:szCs w:val="28"/>
          <w:lang w:val="uk-UA" w:eastAsia="ru-RU"/>
          <w14:ligatures w14:val="none"/>
        </w:rPr>
        <w:t>до проєкту рішення</w:t>
      </w:r>
    </w:p>
    <w:p w14:paraId="107CF0D3" w14:textId="77777777" w:rsidR="00322EB5" w:rsidRPr="00637F38" w:rsidRDefault="00322EB5" w:rsidP="00322EB5">
      <w:pPr>
        <w:spacing w:after="0" w:line="240" w:lineRule="auto"/>
        <w:rPr>
          <w:rFonts w:ascii="Times New Roman" w:eastAsia="Calibri" w:hAnsi="Times New Roman" w:cs="Times New Roman"/>
          <w:bCs/>
          <w:kern w:val="0"/>
          <w:sz w:val="28"/>
          <w:szCs w:val="28"/>
          <w:lang w:val="uk-UA" w:eastAsia="ru-RU"/>
          <w14:ligatures w14:val="none"/>
        </w:rPr>
      </w:pPr>
    </w:p>
    <w:p w14:paraId="242F88A6" w14:textId="01B5A247" w:rsidR="00322EB5" w:rsidRPr="00637F38" w:rsidRDefault="00322EB5" w:rsidP="00322EB5">
      <w:pPr>
        <w:spacing w:after="0" w:line="240" w:lineRule="auto"/>
        <w:ind w:firstLine="567"/>
        <w:jc w:val="both"/>
        <w:rPr>
          <w:rFonts w:ascii="Times New Roman" w:eastAsia="Times New Roman" w:hAnsi="Times New Roman" w:cs="Times New Roman"/>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uk-UA"/>
          <w14:ligatures w14:val="none"/>
        </w:rPr>
        <w:t xml:space="preserve">Дане рішення підготовлене з метою задоволення потреб Збройних Сил України, а саме </w:t>
      </w:r>
      <w:r>
        <w:rPr>
          <w:rFonts w:ascii="Times New Roman" w:eastAsia="Times New Roman" w:hAnsi="Times New Roman" w:cs="Times New Roman"/>
          <w:kern w:val="0"/>
          <w:sz w:val="28"/>
          <w:szCs w:val="28"/>
          <w:lang w:val="uk-UA" w:eastAsia="uk-UA"/>
          <w14:ligatures w14:val="none"/>
        </w:rPr>
        <w:t xml:space="preserve">першому механізованому  батальйону  в/ч </w:t>
      </w:r>
      <w:r w:rsidRPr="00637F38">
        <w:rPr>
          <w:rFonts w:ascii="Times New Roman" w:eastAsia="Times New Roman" w:hAnsi="Times New Roman" w:cs="Times New Roman"/>
          <w:kern w:val="0"/>
          <w:sz w:val="28"/>
          <w:szCs w:val="28"/>
          <w:lang w:val="uk-UA" w:eastAsia="uk-UA"/>
          <w14:ligatures w14:val="none"/>
        </w:rPr>
        <w:t xml:space="preserve">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w:t>
      </w:r>
      <w:r>
        <w:rPr>
          <w:rFonts w:ascii="Times New Roman" w:eastAsia="Times New Roman" w:hAnsi="Times New Roman" w:cs="Times New Roman"/>
          <w:kern w:val="0"/>
          <w:sz w:val="28"/>
          <w:szCs w:val="28"/>
          <w:lang w:val="uk-UA" w:eastAsia="uk-UA"/>
          <w14:ligatures w14:val="none"/>
        </w:rPr>
        <w:t xml:space="preserve"> які виконують бойові спеціальні завдання на Вовчанському напрямку  для </w:t>
      </w:r>
      <w:r w:rsidRPr="00637F38">
        <w:rPr>
          <w:rFonts w:ascii="Times New Roman" w:eastAsia="Times New Roman" w:hAnsi="Times New Roman" w:cs="Times New Roman"/>
          <w:kern w:val="0"/>
          <w:sz w:val="28"/>
          <w:szCs w:val="28"/>
          <w:lang w:val="uk-UA" w:eastAsia="uk-UA"/>
          <w14:ligatures w14:val="none"/>
        </w:rPr>
        <w:t xml:space="preserve"> покращ</w:t>
      </w:r>
      <w:r>
        <w:rPr>
          <w:rFonts w:ascii="Times New Roman" w:eastAsia="Times New Roman" w:hAnsi="Times New Roman" w:cs="Times New Roman"/>
          <w:kern w:val="0"/>
          <w:sz w:val="28"/>
          <w:szCs w:val="28"/>
          <w:lang w:val="uk-UA" w:eastAsia="uk-UA"/>
          <w14:ligatures w14:val="none"/>
        </w:rPr>
        <w:t xml:space="preserve">ення </w:t>
      </w:r>
      <w:r w:rsidRPr="00637F38">
        <w:rPr>
          <w:rFonts w:ascii="Times New Roman" w:eastAsia="Times New Roman" w:hAnsi="Times New Roman" w:cs="Times New Roman"/>
          <w:kern w:val="0"/>
          <w:sz w:val="28"/>
          <w:szCs w:val="28"/>
          <w:lang w:val="uk-UA" w:eastAsia="uk-UA"/>
          <w14:ligatures w14:val="none"/>
        </w:rPr>
        <w:t xml:space="preserve"> їх матеріально-технічн</w:t>
      </w:r>
      <w:r>
        <w:rPr>
          <w:rFonts w:ascii="Times New Roman" w:eastAsia="Times New Roman" w:hAnsi="Times New Roman" w:cs="Times New Roman"/>
          <w:kern w:val="0"/>
          <w:sz w:val="28"/>
          <w:szCs w:val="28"/>
          <w:lang w:val="uk-UA" w:eastAsia="uk-UA"/>
          <w14:ligatures w14:val="none"/>
        </w:rPr>
        <w:t>ої</w:t>
      </w:r>
      <w:r w:rsidRPr="00637F38">
        <w:rPr>
          <w:rFonts w:ascii="Times New Roman" w:eastAsia="Times New Roman" w:hAnsi="Times New Roman" w:cs="Times New Roman"/>
          <w:kern w:val="0"/>
          <w:sz w:val="28"/>
          <w:szCs w:val="28"/>
          <w:lang w:val="uk-UA" w:eastAsia="uk-UA"/>
          <w14:ligatures w14:val="none"/>
        </w:rPr>
        <w:t xml:space="preserve"> баз</w:t>
      </w:r>
      <w:r>
        <w:rPr>
          <w:rFonts w:ascii="Times New Roman" w:eastAsia="Times New Roman" w:hAnsi="Times New Roman" w:cs="Times New Roman"/>
          <w:kern w:val="0"/>
          <w:sz w:val="28"/>
          <w:szCs w:val="28"/>
          <w:lang w:val="uk-UA" w:eastAsia="uk-UA"/>
          <w14:ligatures w14:val="none"/>
        </w:rPr>
        <w:t>и,</w:t>
      </w:r>
      <w:r w:rsidRPr="00637F38">
        <w:rPr>
          <w:rFonts w:ascii="Times New Roman" w:eastAsia="Times New Roman" w:hAnsi="Times New Roman" w:cs="Times New Roman"/>
          <w:kern w:val="0"/>
          <w:sz w:val="28"/>
          <w:szCs w:val="28"/>
          <w:lang w:val="uk-UA" w:eastAsia="uk-UA"/>
          <w14:ligatures w14:val="none"/>
        </w:rPr>
        <w:t xml:space="preserve"> придбавши</w:t>
      </w:r>
      <w:r>
        <w:rPr>
          <w:rFonts w:ascii="Times New Roman" w:eastAsia="Times New Roman" w:hAnsi="Times New Roman" w:cs="Times New Roman"/>
          <w:kern w:val="0"/>
          <w:sz w:val="28"/>
          <w:szCs w:val="28"/>
          <w:lang w:val="uk-UA" w:eastAsia="uk-UA"/>
          <w14:ligatures w14:val="none"/>
        </w:rPr>
        <w:t xml:space="preserve"> матеріально-технічні засоби на суму 300,00 </w:t>
      </w:r>
      <w:proofErr w:type="spellStart"/>
      <w:r>
        <w:rPr>
          <w:rFonts w:ascii="Times New Roman" w:eastAsia="Times New Roman" w:hAnsi="Times New Roman" w:cs="Times New Roman"/>
          <w:kern w:val="0"/>
          <w:sz w:val="28"/>
          <w:szCs w:val="28"/>
          <w:lang w:val="uk-UA" w:eastAsia="uk-UA"/>
          <w14:ligatures w14:val="none"/>
        </w:rPr>
        <w:t>тис.грн</w:t>
      </w:r>
      <w:proofErr w:type="spellEnd"/>
      <w:r>
        <w:rPr>
          <w:rFonts w:ascii="Times New Roman" w:eastAsia="Times New Roman" w:hAnsi="Times New Roman" w:cs="Times New Roman"/>
          <w:kern w:val="0"/>
          <w:sz w:val="28"/>
          <w:szCs w:val="28"/>
          <w:lang w:val="uk-UA" w:eastAsia="uk-UA"/>
          <w14:ligatures w14:val="none"/>
        </w:rPr>
        <w:t>.</w:t>
      </w:r>
      <w:r w:rsidRPr="00637F38">
        <w:rPr>
          <w:rFonts w:ascii="Times New Roman" w:eastAsia="Times New Roman" w:hAnsi="Times New Roman" w:cs="Times New Roman"/>
          <w:kern w:val="0"/>
          <w:sz w:val="28"/>
          <w:szCs w:val="28"/>
          <w:lang w:val="uk-UA" w:eastAsia="uk-UA"/>
          <w14:ligatures w14:val="none"/>
        </w:rPr>
        <w:t xml:space="preserve">, що </w:t>
      </w:r>
      <w:proofErr w:type="spellStart"/>
      <w:r w:rsidRPr="00637F38">
        <w:rPr>
          <w:rFonts w:ascii="Times New Roman" w:eastAsia="Times New Roman" w:hAnsi="Times New Roman" w:cs="Times New Roman"/>
          <w:kern w:val="0"/>
          <w:sz w:val="28"/>
          <w:szCs w:val="28"/>
          <w:lang w:val="uk-UA" w:eastAsia="uk-UA"/>
          <w14:ligatures w14:val="none"/>
        </w:rPr>
        <w:t>надасть</w:t>
      </w:r>
      <w:proofErr w:type="spellEnd"/>
      <w:r w:rsidRPr="00637F38">
        <w:rPr>
          <w:rFonts w:ascii="Times New Roman" w:eastAsia="Times New Roman" w:hAnsi="Times New Roman" w:cs="Times New Roman"/>
          <w:kern w:val="0"/>
          <w:sz w:val="28"/>
          <w:szCs w:val="28"/>
          <w:lang w:val="uk-UA" w:eastAsia="uk-UA"/>
          <w14:ligatures w14:val="none"/>
        </w:rPr>
        <w:t xml:space="preserve"> змогу покращити заходи з національної безпеки, оборони, відсічі і стримування збройної агресії.</w:t>
      </w:r>
    </w:p>
    <w:p w14:paraId="4E9A1269" w14:textId="77777777" w:rsidR="00322EB5" w:rsidRPr="00637F38" w:rsidRDefault="00322EB5" w:rsidP="00322EB5">
      <w:pPr>
        <w:spacing w:after="0" w:line="240" w:lineRule="auto"/>
        <w:ind w:left="-142" w:firstLine="709"/>
        <w:contextualSpacing/>
        <w:jc w:val="both"/>
        <w:rPr>
          <w:rFonts w:ascii="Times New Roman" w:eastAsia="Times New Roman" w:hAnsi="Times New Roman" w:cs="Times New Roman"/>
          <w:kern w:val="0"/>
          <w:sz w:val="28"/>
          <w:szCs w:val="28"/>
          <w:lang w:val="uk-UA" w:eastAsia="uk-UA"/>
          <w14:ligatures w14:val="none"/>
        </w:rPr>
      </w:pPr>
    </w:p>
    <w:p w14:paraId="07C11247" w14:textId="77777777" w:rsidR="00322EB5" w:rsidRPr="00637F38" w:rsidRDefault="00322EB5" w:rsidP="00322EB5">
      <w:pPr>
        <w:spacing w:after="0" w:line="240" w:lineRule="auto"/>
        <w:ind w:left="-142" w:firstLine="709"/>
        <w:contextualSpacing/>
        <w:jc w:val="both"/>
        <w:rPr>
          <w:rFonts w:ascii="Times New Roman" w:eastAsia="Times New Roman" w:hAnsi="Times New Roman" w:cs="Times New Roman"/>
          <w:kern w:val="0"/>
          <w:sz w:val="28"/>
          <w:szCs w:val="28"/>
          <w:lang w:val="uk-UA" w:eastAsia="uk-UA"/>
          <w14:ligatures w14:val="none"/>
        </w:rPr>
      </w:pPr>
    </w:p>
    <w:p w14:paraId="14E6CFE3" w14:textId="77777777" w:rsidR="00322EB5" w:rsidRPr="00637F38" w:rsidRDefault="00322EB5" w:rsidP="00322EB5">
      <w:pPr>
        <w:spacing w:after="0" w:line="240" w:lineRule="auto"/>
        <w:jc w:val="center"/>
        <w:rPr>
          <w:rFonts w:ascii="Times New Roman" w:eastAsia="Times New Roman" w:hAnsi="Times New Roman" w:cs="Times New Roman"/>
          <w:b/>
          <w:bCs/>
          <w:kern w:val="0"/>
          <w:sz w:val="28"/>
          <w:szCs w:val="28"/>
          <w:lang w:val="uk-UA" w:eastAsia="uk-UA"/>
          <w14:ligatures w14:val="none"/>
        </w:rPr>
      </w:pPr>
      <w:r>
        <w:rPr>
          <w:rFonts w:ascii="Times New Roman" w:eastAsia="Times New Roman" w:hAnsi="Times New Roman" w:cs="Times New Roman"/>
          <w:b/>
          <w:bCs/>
          <w:kern w:val="0"/>
          <w:sz w:val="28"/>
          <w:szCs w:val="28"/>
          <w:lang w:val="uk-UA" w:eastAsia="uk-UA"/>
          <w14:ligatures w14:val="none"/>
        </w:rPr>
        <w:t>Депутат                                                                              Альона ВАВІЛОВА</w:t>
      </w:r>
    </w:p>
    <w:p w14:paraId="75C203BD" w14:textId="77777777" w:rsidR="00322EB5" w:rsidRPr="00637F38" w:rsidRDefault="00322EB5" w:rsidP="00322EB5">
      <w:pPr>
        <w:spacing w:after="0" w:line="240" w:lineRule="auto"/>
        <w:jc w:val="center"/>
        <w:rPr>
          <w:rFonts w:ascii="Times New Roman" w:eastAsia="Times New Roman" w:hAnsi="Times New Roman" w:cs="Times New Roman"/>
          <w:b/>
          <w:bCs/>
          <w:kern w:val="0"/>
          <w:sz w:val="28"/>
          <w:szCs w:val="28"/>
          <w:lang w:val="uk-UA" w:eastAsia="uk-UA"/>
          <w14:ligatures w14:val="none"/>
        </w:rPr>
      </w:pPr>
    </w:p>
    <w:p w14:paraId="2F16666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963DAFC"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6D4AD4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808F57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ABE445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0511447"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183AAA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335BD3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6FA9410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B304CD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700768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7CECE4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3CCB2C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EF3DB47" w14:textId="77777777" w:rsidR="00322EB5" w:rsidRPr="00637F38" w:rsidRDefault="00322EB5" w:rsidP="00322EB5">
      <w:pPr>
        <w:spacing w:after="0" w:line="240" w:lineRule="auto"/>
        <w:rPr>
          <w:rFonts w:ascii="Times New Roman" w:eastAsia="Times New Roman" w:hAnsi="Times New Roman" w:cs="Times New Roman"/>
          <w:b/>
          <w:bCs/>
          <w:kern w:val="0"/>
          <w:sz w:val="28"/>
          <w:szCs w:val="28"/>
          <w:lang w:val="uk-UA" w:eastAsia="ru-RU"/>
          <w14:ligatures w14:val="none"/>
        </w:rPr>
      </w:pPr>
    </w:p>
    <w:p w14:paraId="6C302235" w14:textId="77777777" w:rsidR="00322EB5" w:rsidRPr="00637F38" w:rsidRDefault="00322EB5" w:rsidP="00322EB5">
      <w:pPr>
        <w:spacing w:after="0" w:line="240" w:lineRule="auto"/>
        <w:rPr>
          <w:rFonts w:ascii="Times New Roman" w:eastAsia="Times New Roman" w:hAnsi="Times New Roman" w:cs="Times New Roman"/>
          <w:kern w:val="0"/>
          <w:sz w:val="20"/>
          <w:szCs w:val="20"/>
          <w:lang w:val="uk-UA" w:eastAsia="uk-UA"/>
          <w14:ligatures w14:val="none"/>
        </w:rPr>
      </w:pPr>
    </w:p>
    <w:p w14:paraId="0D9D4F5B" w14:textId="77777777" w:rsidR="00322EB5" w:rsidRPr="00637F38" w:rsidRDefault="00322EB5" w:rsidP="00322EB5">
      <w:pPr>
        <w:spacing w:after="0" w:line="240" w:lineRule="auto"/>
        <w:rPr>
          <w:rFonts w:ascii="Times New Roman" w:eastAsia="Times New Roman" w:hAnsi="Times New Roman" w:cs="Times New Roman"/>
          <w:kern w:val="0"/>
          <w:sz w:val="20"/>
          <w:szCs w:val="20"/>
          <w:lang w:val="uk-UA" w:eastAsia="uk-UA"/>
          <w14:ligatures w14:val="none"/>
        </w:rPr>
      </w:pPr>
    </w:p>
    <w:p w14:paraId="66FA1286" w14:textId="77777777" w:rsidR="00322EB5" w:rsidRDefault="00322EB5" w:rsidP="00322EB5"/>
    <w:p w14:paraId="1FE0913D" w14:textId="77777777" w:rsidR="007207C7" w:rsidRDefault="007207C7"/>
    <w:sectPr w:rsidR="00720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78153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4AC"/>
    <w:rsid w:val="003034AC"/>
    <w:rsid w:val="00322EB5"/>
    <w:rsid w:val="003F09F6"/>
    <w:rsid w:val="007207C7"/>
    <w:rsid w:val="00B61111"/>
    <w:rsid w:val="00CB6142"/>
    <w:rsid w:val="00D430B9"/>
    <w:rsid w:val="00D653FD"/>
    <w:rsid w:val="00ED21D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9177"/>
  <w15:chartTrackingRefBased/>
  <w15:docId w15:val="{141AC653-66FA-4F84-8432-E59C6236F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2EB5"/>
  </w:style>
  <w:style w:type="paragraph" w:styleId="1">
    <w:name w:val="heading 1"/>
    <w:basedOn w:val="a"/>
    <w:next w:val="a"/>
    <w:link w:val="10"/>
    <w:uiPriority w:val="9"/>
    <w:qFormat/>
    <w:rsid w:val="00303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03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034A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034A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034A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034A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034A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34A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034A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34A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034A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034A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034A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034A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034A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034AC"/>
    <w:rPr>
      <w:rFonts w:eastAsiaTheme="majorEastAsia" w:cstheme="majorBidi"/>
      <w:color w:val="595959" w:themeColor="text1" w:themeTint="A6"/>
    </w:rPr>
  </w:style>
  <w:style w:type="character" w:customStyle="1" w:styleId="80">
    <w:name w:val="Заголовок 8 Знак"/>
    <w:basedOn w:val="a0"/>
    <w:link w:val="8"/>
    <w:uiPriority w:val="9"/>
    <w:semiHidden/>
    <w:rsid w:val="003034A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034AC"/>
    <w:rPr>
      <w:rFonts w:eastAsiaTheme="majorEastAsia" w:cstheme="majorBidi"/>
      <w:color w:val="272727" w:themeColor="text1" w:themeTint="D8"/>
    </w:rPr>
  </w:style>
  <w:style w:type="paragraph" w:styleId="a3">
    <w:name w:val="Title"/>
    <w:basedOn w:val="a"/>
    <w:next w:val="a"/>
    <w:link w:val="a4"/>
    <w:uiPriority w:val="10"/>
    <w:qFormat/>
    <w:rsid w:val="00303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034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34A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034A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034AC"/>
    <w:pPr>
      <w:spacing w:before="160"/>
      <w:jc w:val="center"/>
    </w:pPr>
    <w:rPr>
      <w:i/>
      <w:iCs/>
      <w:color w:val="404040" w:themeColor="text1" w:themeTint="BF"/>
    </w:rPr>
  </w:style>
  <w:style w:type="character" w:customStyle="1" w:styleId="22">
    <w:name w:val="Цитата 2 Знак"/>
    <w:basedOn w:val="a0"/>
    <w:link w:val="21"/>
    <w:uiPriority w:val="29"/>
    <w:rsid w:val="003034AC"/>
    <w:rPr>
      <w:i/>
      <w:iCs/>
      <w:color w:val="404040" w:themeColor="text1" w:themeTint="BF"/>
    </w:rPr>
  </w:style>
  <w:style w:type="paragraph" w:styleId="a7">
    <w:name w:val="List Paragraph"/>
    <w:basedOn w:val="a"/>
    <w:uiPriority w:val="34"/>
    <w:qFormat/>
    <w:rsid w:val="003034AC"/>
    <w:pPr>
      <w:ind w:left="720"/>
      <w:contextualSpacing/>
    </w:pPr>
  </w:style>
  <w:style w:type="character" w:styleId="a8">
    <w:name w:val="Intense Emphasis"/>
    <w:basedOn w:val="a0"/>
    <w:uiPriority w:val="21"/>
    <w:qFormat/>
    <w:rsid w:val="003034AC"/>
    <w:rPr>
      <w:i/>
      <w:iCs/>
      <w:color w:val="2F5496" w:themeColor="accent1" w:themeShade="BF"/>
    </w:rPr>
  </w:style>
  <w:style w:type="paragraph" w:styleId="a9">
    <w:name w:val="Intense Quote"/>
    <w:basedOn w:val="a"/>
    <w:next w:val="a"/>
    <w:link w:val="aa"/>
    <w:uiPriority w:val="30"/>
    <w:qFormat/>
    <w:rsid w:val="00303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034AC"/>
    <w:rPr>
      <w:i/>
      <w:iCs/>
      <w:color w:val="2F5496" w:themeColor="accent1" w:themeShade="BF"/>
    </w:rPr>
  </w:style>
  <w:style w:type="character" w:styleId="ab">
    <w:name w:val="Intense Reference"/>
    <w:basedOn w:val="a0"/>
    <w:uiPriority w:val="32"/>
    <w:qFormat/>
    <w:rsid w:val="003034AC"/>
    <w:rPr>
      <w:b/>
      <w:bCs/>
      <w:smallCaps/>
      <w:color w:val="2F5496" w:themeColor="accent1" w:themeShade="BF"/>
      <w:spacing w:val="5"/>
    </w:rPr>
  </w:style>
  <w:style w:type="table" w:styleId="ac">
    <w:name w:val="Table Grid"/>
    <w:basedOn w:val="a1"/>
    <w:uiPriority w:val="39"/>
    <w:rsid w:val="00322EB5"/>
    <w:pPr>
      <w:spacing w:after="0" w:line="240" w:lineRule="auto"/>
    </w:pPr>
    <w:rPr>
      <w:kern w:val="0"/>
      <w:lang w:val="uk-U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2789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Бойко Оксана</cp:lastModifiedBy>
  <cp:revision>4</cp:revision>
  <cp:lastPrinted>2025-12-24T07:20:00Z</cp:lastPrinted>
  <dcterms:created xsi:type="dcterms:W3CDTF">2025-12-18T13:48:00Z</dcterms:created>
  <dcterms:modified xsi:type="dcterms:W3CDTF">2025-12-24T07:20:00Z</dcterms:modified>
</cp:coreProperties>
</file>